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Липецкой обл. от 30.06.2022 N 26</w:t>
              <w:br/>
              <w:t xml:space="preserve">(ред. от 03.08.2023)</w:t>
              <w:br/>
              <w:t xml:space="preserve">"Об утверждении Положения о порядке расходования средств резервного фонда Правительства Липецкой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ЛИПЕЦКОЙ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июня 2022 г. N 26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ПОРЯДКЕ РАСХОДОВАНИЯ СРЕДСТВ</w:t>
      </w:r>
    </w:p>
    <w:p>
      <w:pPr>
        <w:pStyle w:val="2"/>
        <w:jc w:val="center"/>
      </w:pPr>
      <w:r>
        <w:rPr>
          <w:sz w:val="20"/>
        </w:rPr>
        <w:t xml:space="preserve">РЕЗЕРВНОГО ФОНДА ПРАВИТЕЛЬСТВА ЛИПЕЦКОЙ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Липецкой обл. от 29.05.2023 </w:t>
            </w:r>
            <w:hyperlink w:history="0" r:id="rId7" w:tooltip="Постановление Правительства Липецкой обл. от 29.05.2023 N 275 &quot;О внесении изменения в постановление Правительства Липецкой области от 30 июня 2022 года N 26 &quot;Об утверждении Положения о порядке расходования средств резервного фонда Правительства Липецкой области&quot; {КонсультантПлюс}">
              <w:r>
                <w:rPr>
                  <w:sz w:val="20"/>
                  <w:color w:val="0000ff"/>
                </w:rPr>
                <w:t xml:space="preserve">N 275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03.08.2023 </w:t>
            </w:r>
            <w:hyperlink w:history="0" r:id="rId8" w:tooltip="Постановление Правительства Липецкой обл. от 03.08.2023 N 395 &quot;О внесении изменения в постановление Правительства Липецкой области от 30 июня 2022 года N 26 &quot;Об утверждении Положения о порядке расходования средств резервного фонда Правительства Липецкой области&quot; {КонсультантПлюс}">
              <w:r>
                <w:rPr>
                  <w:sz w:val="20"/>
                  <w:color w:val="0000ff"/>
                </w:rPr>
                <w:t xml:space="preserve">N 395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9" w:tooltip="&quot;Бюджетный кодекс Российской Федерации&quot; от 31.07.1998 N 145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статьей 81</w:t>
        </w:r>
      </w:hyperlink>
      <w:r>
        <w:rPr>
          <w:sz w:val="20"/>
        </w:rPr>
        <w:t xml:space="preserve"> Бюджетного кодекса Российской Федерации Правительство Липецкой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</w:t>
      </w:r>
      <w:hyperlink w:history="0" w:anchor="P31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расходования средств резервного фонда Правительства Липецкой области согласно приложению.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Губернатора</w:t>
      </w:r>
    </w:p>
    <w:p>
      <w:pPr>
        <w:pStyle w:val="0"/>
        <w:jc w:val="right"/>
      </w:pPr>
      <w:r>
        <w:rPr>
          <w:sz w:val="20"/>
        </w:rPr>
        <w:t xml:space="preserve">Липецкой области</w:t>
      </w:r>
    </w:p>
    <w:p>
      <w:pPr>
        <w:pStyle w:val="0"/>
        <w:jc w:val="right"/>
      </w:pPr>
      <w:r>
        <w:rPr>
          <w:sz w:val="20"/>
        </w:rPr>
        <w:t xml:space="preserve">В.М.ЩЕГЛЕВАТЫХ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Липецкой области</w:t>
      </w:r>
    </w:p>
    <w:p>
      <w:pPr>
        <w:pStyle w:val="0"/>
        <w:jc w:val="right"/>
      </w:pPr>
      <w:r>
        <w:rPr>
          <w:sz w:val="20"/>
        </w:rPr>
        <w:t xml:space="preserve">"Об утверждении Положения</w:t>
      </w:r>
    </w:p>
    <w:p>
      <w:pPr>
        <w:pStyle w:val="0"/>
        <w:jc w:val="right"/>
      </w:pPr>
      <w:r>
        <w:rPr>
          <w:sz w:val="20"/>
        </w:rPr>
        <w:t xml:space="preserve">о порядке расходования средств</w:t>
      </w:r>
    </w:p>
    <w:p>
      <w:pPr>
        <w:pStyle w:val="0"/>
        <w:jc w:val="right"/>
      </w:pPr>
      <w:r>
        <w:rPr>
          <w:sz w:val="20"/>
        </w:rPr>
        <w:t xml:space="preserve">резервного фонда Правительств</w:t>
      </w:r>
    </w:p>
    <w:p>
      <w:pPr>
        <w:pStyle w:val="0"/>
        <w:jc w:val="right"/>
      </w:pPr>
      <w:r>
        <w:rPr>
          <w:sz w:val="20"/>
        </w:rPr>
        <w:t xml:space="preserve">Липецкой области"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РАСХОДОВАНИЯ СРЕДСТВ РЕЗЕРВНОГО ФОНДА</w:t>
      </w:r>
    </w:p>
    <w:p>
      <w:pPr>
        <w:pStyle w:val="2"/>
        <w:jc w:val="center"/>
      </w:pPr>
      <w:r>
        <w:rPr>
          <w:sz w:val="20"/>
        </w:rPr>
        <w:t xml:space="preserve">ПРАВИТЕЛЬСТВА ЛИПЕЦКОЙ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Липецкой обл. от 29.05.2023 </w:t>
            </w:r>
            <w:hyperlink w:history="0" r:id="rId10" w:tooltip="Постановление Правительства Липецкой обл. от 29.05.2023 N 275 &quot;О внесении изменения в постановление Правительства Липецкой области от 30 июня 2022 года N 26 &quot;Об утверждении Положения о порядке расходования средств резервного фонда Правительства Липецкой области&quot; {КонсультантПлюс}">
              <w:r>
                <w:rPr>
                  <w:sz w:val="20"/>
                  <w:color w:val="0000ff"/>
                </w:rPr>
                <w:t xml:space="preserve">N 275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03.08.2023 </w:t>
            </w:r>
            <w:hyperlink w:history="0" r:id="rId11" w:tooltip="Постановление Правительства Липецкой обл. от 03.08.2023 N 395 &quot;О внесении изменения в постановление Правительства Липецкой области от 30 июня 2022 года N 26 &quot;Об утверждении Положения о порядке расходования средств резервного фонда Правительства Липецкой области&quot; {КонсультантПлюс}">
              <w:r>
                <w:rPr>
                  <w:sz w:val="20"/>
                  <w:color w:val="0000ff"/>
                </w:rPr>
                <w:t xml:space="preserve">N 395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Резервный фонд Правительства Липецкой области создается для финансирования непредвиденных расходов и мероприятий областного значения, не предусмотренных в областном бюджете на соответствующий финансовый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Объем резервного фонда Правительства Липецкой области определяется областным законом об областном бюджете на соответствующий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Средства резервного фонда Правительства Липецкой области направляются на финансовое обеспечение непредвиденных расходов, в том числе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встреч, конкурсов, конференций, выставок и семинаров по проблемам общеобластного 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выплаты разовых премий за заслуги перед областью и оказание разовой материальной помощи гражданам;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финансовой помощи учреждениям, организациям;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увеличение цены государственного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Федеральным </w:t>
      </w:r>
      <w:hyperlink w:history="0" r:id="rId12" w:tooltip="Федеральный закон от 05.04.2013 N 44-ФЗ (ред. от 04.08.2023) &quot;О контрактной системе в сфере закупок товаров, работ, услуг для обеспечения государственных и муниципальных нужд&quot; (с изм. и доп., вступ. в силу с 15.08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в связи с увеличением цен на строительные ресурсы, подлежащие поставке и (или) использованию при исполнении такого контракта, до размера, превышающего стоимость объекта капитального строительства, указанную в акте (решении) об осуществлении капитальных вложений (далее - увеличение цены контракта);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непредвиденные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основании соответствующих договоров (соглашений) средства резервного фонда Правительства Липецкой области могут использоваться также для финансирования расходов на организацию на территории Липецкой области и (или) других субъектов Российской Федерации отдыха и оздоровления детей из других субъектов Российской Федерации в связи с произошедшими на их территории стихийными бедствиями, катастрофами, авариями, пожарами, террористическими актами и иными событиями, представляющими повышенную опасность для жизни и здоровья людей.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Правительства Липецкой обл. от 03.08.2023 N 395 &quot;О внесении изменения в постановление Правительства Липецкой области от 30 июня 2022 года N 26 &quot;Об утверждении Положения о порядке расходования средств резервного фонда Правительства Липец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Липецкой обл. от 03.08.2023 N 395)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Основанием для подготовки управлением финансов Липецкой области проекта распоряжения Правительства Липецкой области о выделении средств из резервного фонда Правительства Липецкой области является поручение Губернатора Липецкой области, данное на основании письменного мотивированного обращения, направленного Губернатору Липецкой области (далее - обращение).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обращению прилагаются: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подтверждающие необходимость и неотложность осуществления расходов на указанные в обращении цели;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обоснование размера средств, запрашиваемых из резервного фонда Правительства Липецкой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увеличения цены контракта в соответствии с </w:t>
      </w:r>
      <w:hyperlink w:history="0" w:anchor="P45" w:tooltip="увеличение цены государственного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Федеральным законом от 5 апреля 2013 года N 44-ФЗ &quot;О контрактной системе в сфере закупок товаров, работ, услуг для обеспечения государственных и муниципальных нужд&quot;, в связи с увеличением цен на строительные ресурсы, подлежащи...">
        <w:r>
          <w:rPr>
            <w:sz w:val="20"/>
            <w:color w:val="0000ff"/>
          </w:rPr>
          <w:t xml:space="preserve">абзацем шестым пункта 3</w:t>
        </w:r>
      </w:hyperlink>
      <w:r>
        <w:rPr>
          <w:sz w:val="20"/>
        </w:rPr>
        <w:t xml:space="preserve"> настоящего Положения к обращению прилагаются: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распоряжение Правительства Липецкой области об изменении существенных условий контракта;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о дополнительном софинансировании за счет средств федерального бюджета строительства объектов капитального строительства в связи с увеличением стоимости контрактов (в случае наличия софинансирования за счет средств федерального бюджета).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проекте распоряжения Правительства Липецкой области о выделении средств из резервного фонда Правительства Липецкой области указывается размер выделяемых средств и направление их расходования.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30.06.2022 N 26</w:t>
            <w:br/>
            <w:t>(ред. от 03.08.2023)</w:t>
            <w:br/>
            <w:t>"Об утверждении Положения о порядке 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F53E433A9FFEEBA29572AEF80E0CA33CC211C6CFC7AD3D7BF7FF31D4C175F37C8DC2AAC2FBEA430859E4A47292DA64BA50B3F892F0AB207D7798DE0J5FFL" TargetMode = "External"/>
	<Relationship Id="rId8" Type="http://schemas.openxmlformats.org/officeDocument/2006/relationships/hyperlink" Target="consultantplus://offline/ref=9F53E433A9FFEEBA29572AEF80E0CA33CC211C6CFC7BDBD2B57AF31D4C175F37C8DC2AAC2FBEA430859E4A47292DA64BA50B3F892F0AB207D7798DE0J5FFL" TargetMode = "External"/>
	<Relationship Id="rId9" Type="http://schemas.openxmlformats.org/officeDocument/2006/relationships/hyperlink" Target="consultantplus://offline/ref=9F53E433A9FFEEBA295734E2968C963CC82F4663F87BD184E02EF54A13475962889C2CF968FEAE3AD1CF0E122127F604E1572C8A2B16JBF1L" TargetMode = "External"/>
	<Relationship Id="rId10" Type="http://schemas.openxmlformats.org/officeDocument/2006/relationships/hyperlink" Target="consultantplus://offline/ref=9F53E433A9FFEEBA29572AEF80E0CA33CC211C6CFC7AD3D7BF7FF31D4C175F37C8DC2AAC2FBEA430859E4A472A2DA64BA50B3F892F0AB207D7798DE0J5FFL" TargetMode = "External"/>
	<Relationship Id="rId11" Type="http://schemas.openxmlformats.org/officeDocument/2006/relationships/hyperlink" Target="consultantplus://offline/ref=9F53E433A9FFEEBA29572AEF80E0CA33CC211C6CFC7BDBD2B57AF31D4C175F37C8DC2AAC2FBEA430859E4A472A2DA64BA50B3F892F0AB207D7798DE0J5FFL" TargetMode = "External"/>
	<Relationship Id="rId12" Type="http://schemas.openxmlformats.org/officeDocument/2006/relationships/hyperlink" Target="consultantplus://offline/ref=9F53E433A9FFEEBA295734E2968C963CC82F4663F87FD184E02EF54A134759629A9C74F56DFEB7318C8048472EJ2F5L" TargetMode = "External"/>
	<Relationship Id="rId13" Type="http://schemas.openxmlformats.org/officeDocument/2006/relationships/hyperlink" Target="consultantplus://offline/ref=9F53E433A9FFEEBA29572AEF80E0CA33CC211C6CFC7BDBD2B57AF31D4C175F37C8DC2AAC2FBEA430859E4A472B2DA64BA50B3F892F0AB207D7798DE0J5FF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Липецкой обл. от 30.06.2022 N 26
(ред. от 03.08.2023)
"Об утверждении Положения о порядке расходования средств резервного фонда Правительства Липецкой области"</dc:title>
  <dcterms:created xsi:type="dcterms:W3CDTF">2023-09-14T11:05:09Z</dcterms:created>
</cp:coreProperties>
</file>