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22.01.2013 N 33</w:t>
              <w:br/>
              <w:t xml:space="preserve">(ред. от 05.04.2022)</w:t>
              <w:br/>
              <w:t xml:space="preserve">"Об утверждении Порядка реализации и отмены дополнительных мер по защите населения и территорий от чрезвычайных ситуаций"</w:t>
              <w:br/>
              <w:t xml:space="preserve">(Зарегистрировано в Минюсте России 17.07.2013 N 29080)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2013 г. N 29080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января 2013 г. N 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РЕАЛИЗАЦИИ И ОТМЕНЫ ДОПОЛНИТЕЛЬНЫХ МЕР ПО ЗАЩИТЕ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03.02.2015 </w:t>
            </w:r>
            <w:hyperlink w:history="0" r:id="rId7" w:tooltip="Приказ МЧС России от 03.02.2015 N 44 &quot;О внесении изменения в Порядок реализации и отмены дополнительных мер по защите населения и территорий от чрезвычайных ситуаций, утвержденный приказом МЧС России от 22.01.2013 N 33&quot; (Зарегистрировано в Минюсте России 20.02.2015 N 36167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8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05.04.2022 </w:t>
            </w:r>
            <w:hyperlink w:history="0" r:id="rId9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РФ от 19.11.2012 N 1179 &quot;О внесении изменений в Положение 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ноября 2012 г. N 1179 "О внесении изменений в Положение о единой государственной системе предупреждения и ликвидации чрезвычайных ситуаций" (Собрание законодательства Российской Федерации, 2012, N 48, ст. 6687)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реализации и отмены дополнительных мер по защите населения и территорий от чрезвычайных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22.01.2013 N 33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РЕАЛИЗАЦИИ И ОТМЕНЫ ДОПОЛНИТЕЛЬНЫХ МЕР ПО ЗАЩИТЕ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03.02.2015 </w:t>
            </w:r>
            <w:hyperlink w:history="0" r:id="rId11" w:tooltip="Приказ МЧС России от 03.02.2015 N 44 &quot;О внесении изменения в Порядок реализации и отмены дополнительных мер по защите населения и территорий от чрезвычайных ситуаций, утвержденный приказом МЧС России от 22.01.2013 N 33&quot; (Зарегистрировано в Минюсте России 20.02.2015 N 36167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12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05.04.2022 </w:t>
            </w:r>
            <w:hyperlink w:history="0" r:id="rId13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реализации и отмены дополнительных мер по защите населения и территорий от чрезвычайных ситуаций (далее - Порядок) определяет механизм реализации и отмены дополнительных мер по защите населения и территорий от чрезвычайных ситуаций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5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26.12.2019 N 784.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Дополнительные меры по защите населения и территорий от чрезвычайных ситуаций, указанные в </w:t>
      </w:r>
      <w:hyperlink w:history="0" r:id="rId16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пункте 10 статьи 4.1</w:t>
        </w:r>
      </w:hyperlink>
      <w:r>
        <w:rPr>
          <w:sz w:val="20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&lt;1&gt;, при установлении соответствующих уровней реагирования реализуются: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1994, N 35, ст. 3648, 2019, N 27, ст. 3524.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8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установлении объектового уровня реагирования - по решению руководителя организации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05.04.2022 N 319)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местного уровня реагирования - по решению главы местной администрации городского поселения, муниципального района, муниципального округа, городского округа, должностного лица, определяемого законами субъектов Российской Федерации - городов федерального значения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26.12.2019 </w:t>
      </w:r>
      <w:hyperlink w:history="0" r:id="rId20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05.04.2022 </w:t>
      </w:r>
      <w:hyperlink w:history="0" r:id="rId21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N 319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регионального уровня реагирования -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26.12.2019 </w:t>
      </w:r>
      <w:hyperlink w:history="0" r:id="rId22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05.04.2022 </w:t>
      </w:r>
      <w:hyperlink w:history="0" r:id="rId23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N 319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реализации дополнительных мер по защите населения и территорий от чрезвычайных ситуаций должно содержать сведения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перечне реализуемых дополнительных мер по защите населения и территорий от чрезвычайных ситуаций в зависимости от складывающейся обстановки и необходимости их принятия;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границах территории, в пределах которой реализуются дополнительные меры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сроках, на которые реализуются или к которым должны быть реализованы дополнительные меры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силах и средствах, привлекаемых для реализации дополнительных мер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порядке управления и взаимодействия при реализации дополнительных мер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вопросах всестороннего обеспечения реализуемых дополнительных мер по защите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определенным </w:t>
      </w:r>
      <w:hyperlink w:history="0" w:anchor="P42" w:tooltip="3. Дополнительные меры по защите населения и территорий от чрезвычайных ситуаций, указанные в пункте 10 статьи 4.1 Федерального закона от 21 декабря 1994 г. N 68-ФЗ &quot;О защите населения и территорий от чрезвычайных ситуаций природного и техногенного характера&quot; &lt;1&gt;, при установлении соответствующих уровней реагирования реализуют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Порядка, прекращается реализация дополнительных мер по защите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22.01.2013 N 33</w:t>
            <w:br/>
            <w:t>(ред. от 05.04.2022)</w:t>
            <w:br/>
            <w:t>"Об утверждении Порядка реализации и отмены дополнительных мер...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3E57794886CEF8B3329BCB8DA959614FFED62433F5DADEB1ACF3F3892015F4EB1FA7F8CE2DBF0DC25147AE678F49501B64F0E49A61453C9YDb5O" TargetMode = "External"/>
	<Relationship Id="rId8" Type="http://schemas.openxmlformats.org/officeDocument/2006/relationships/hyperlink" Target="consultantplus://offline/ref=03E57794886CEF8B3329BCB8DA959614FDEE6F4D365CADEB1ACF3F3892015F4EB1FA7F8CE2DBF0DF22147AE678F49501B64F0E49A61453C9YDb5O" TargetMode = "External"/>
	<Relationship Id="rId9" Type="http://schemas.openxmlformats.org/officeDocument/2006/relationships/hyperlink" Target="consultantplus://offline/ref=03E57794886CEF8B3329BCB8DA959614FAEB60453F52ADEB1ACF3F3892015F4EB1FA7F8CE2DBF0DC29147AE678F49501B64F0E49A61453C9YDb5O" TargetMode = "External"/>
	<Relationship Id="rId10" Type="http://schemas.openxmlformats.org/officeDocument/2006/relationships/hyperlink" Target="consultantplus://offline/ref=03E57794886CEF8B3329BCB8DA959614FFE96F443E5CADEB1ACF3F3892015F4EA3FA2780E3DDEEDC25012CB73EYAb2O" TargetMode = "External"/>
	<Relationship Id="rId11" Type="http://schemas.openxmlformats.org/officeDocument/2006/relationships/hyperlink" Target="consultantplus://offline/ref=03E57794886CEF8B3329BCB8DA959614FFED62433F5DADEB1ACF3F3892015F4EB1FA7F8CE2DBF0DC25147AE678F49501B64F0E49A61453C9YDb5O" TargetMode = "External"/>
	<Relationship Id="rId12" Type="http://schemas.openxmlformats.org/officeDocument/2006/relationships/hyperlink" Target="consultantplus://offline/ref=03E57794886CEF8B3329BCB8DA959614FDEE6F4D365CADEB1ACF3F3892015F4EB1FA7F8CE2DBF0DF22147AE678F49501B64F0E49A61453C9YDb5O" TargetMode = "External"/>
	<Relationship Id="rId13" Type="http://schemas.openxmlformats.org/officeDocument/2006/relationships/hyperlink" Target="consultantplus://offline/ref=03E57794886CEF8B3329BCB8DA959614FAEB60453F52ADEB1ACF3F3892015F4EB1FA7F8CE2DBF0DC29147AE678F49501B64F0E49A61453C9YDb5O" TargetMode = "External"/>
	<Relationship Id="rId14" Type="http://schemas.openxmlformats.org/officeDocument/2006/relationships/hyperlink" Target="consultantplus://offline/ref=03E57794886CEF8B3329BCB8DA959614FDEE6F4D365CADEB1ACF3F3892015F4EB1FA7F8CE2DBF0DF23147AE678F49501B64F0E49A61453C9YDb5O" TargetMode = "External"/>
	<Relationship Id="rId15" Type="http://schemas.openxmlformats.org/officeDocument/2006/relationships/hyperlink" Target="consultantplus://offline/ref=03E57794886CEF8B3329BCB8DA959614FDEE6F4D365CADEB1ACF3F3892015F4EB1FA7F8CE2DBF0DF24147AE678F49501B64F0E49A61453C9YDb5O" TargetMode = "External"/>
	<Relationship Id="rId16" Type="http://schemas.openxmlformats.org/officeDocument/2006/relationships/hyperlink" Target="consultantplus://offline/ref=03E57794886CEF8B3329BCB8DA959614FAE967413751ADEB1ACF3F3892015F4EB1FA7F8FE3DEFB88715B7BBA3DA78600B54F0C4CBAY1b5O" TargetMode = "External"/>
	<Relationship Id="rId17" Type="http://schemas.openxmlformats.org/officeDocument/2006/relationships/hyperlink" Target="consultantplus://offline/ref=03E57794886CEF8B3329BCB8DA959614FDEE6F4D365CADEB1ACF3F3892015F4EB1FA7F8CE2DBF0DF26147AE678F49501B64F0E49A61453C9YDb5O" TargetMode = "External"/>
	<Relationship Id="rId18" Type="http://schemas.openxmlformats.org/officeDocument/2006/relationships/hyperlink" Target="consultantplus://offline/ref=03E57794886CEF8B3329BCB8DA959614FDEE6F4D365CADEB1ACF3F3892015F4EB1FA7F8CE2DBF0D821147AE678F49501B64F0E49A61453C9YDb5O" TargetMode = "External"/>
	<Relationship Id="rId19" Type="http://schemas.openxmlformats.org/officeDocument/2006/relationships/hyperlink" Target="consultantplus://offline/ref=03E57794886CEF8B3329BCB8DA959614FAEB60453F52ADEB1ACF3F3892015F4EB1FA7F8CE2DBF0DD23147AE678F49501B64F0E49A61453C9YDb5O" TargetMode = "External"/>
	<Relationship Id="rId20" Type="http://schemas.openxmlformats.org/officeDocument/2006/relationships/hyperlink" Target="consultantplus://offline/ref=03E57794886CEF8B3329BCB8DA959614FDEE6F4D365CADEB1ACF3F3892015F4EB1FA7F8CE2DBF0DF28147AE678F49501B64F0E49A61453C9YDb5O" TargetMode = "External"/>
	<Relationship Id="rId21" Type="http://schemas.openxmlformats.org/officeDocument/2006/relationships/hyperlink" Target="consultantplus://offline/ref=03E57794886CEF8B3329BCB8DA959614FAEB60453F52ADEB1ACF3F3892015F4EB1FA7F8CE2DBF0DD24147AE678F49501B64F0E49A61453C9YDb5O" TargetMode = "External"/>
	<Relationship Id="rId22" Type="http://schemas.openxmlformats.org/officeDocument/2006/relationships/hyperlink" Target="consultantplus://offline/ref=03E57794886CEF8B3329BCB8DA959614FDEE6F4D365CADEB1ACF3F3892015F4EB1FA7F8CE2DBF0D820147AE678F49501B64F0E49A61453C9YDb5O" TargetMode = "External"/>
	<Relationship Id="rId23" Type="http://schemas.openxmlformats.org/officeDocument/2006/relationships/hyperlink" Target="consultantplus://offline/ref=03E57794886CEF8B3329BCB8DA959614FAEB60453F52ADEB1ACF3F3892015F4EB1FA7F8CE2DBF0DD27147AE678F49501B64F0E49A61453C9YDb5O" TargetMode = "External"/>
	<Relationship Id="rId24" Type="http://schemas.openxmlformats.org/officeDocument/2006/relationships/hyperlink" Target="consultantplus://offline/ref=03E57794886CEF8B3329BCB8DA959614FDEE6F4D365CADEB1ACF3F3892015F4EB1FA7F8CE2DBF0D823147AE678F49501B64F0E49A61453C9YDb5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22.01.2013 N 33
(ред. от 05.04.2022)
"Об утверждении Порядка реализации и отмены дополнительных мер по защите населения и территорий от чрезвычайных ситуаций"
(Зарегистрировано в Минюсте России 17.07.2013 N 29080)</dc:title>
  <dcterms:created xsi:type="dcterms:W3CDTF">2023-05-16T14:27:24Z</dcterms:created>
</cp:coreProperties>
</file>